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08CE" w14:textId="0F95E3DC" w:rsidR="00AE17C8" w:rsidRPr="00AE17C8" w:rsidRDefault="000B6881" w:rsidP="00AE17C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5</w:t>
      </w:r>
      <w:r w:rsidR="00EA1860">
        <w:rPr>
          <w:b/>
          <w:sz w:val="28"/>
          <w:szCs w:val="28"/>
        </w:rPr>
        <w:t>.SINIF DİN KÜLTÜRÜ VE AHLAK BİLGİSİ</w:t>
      </w:r>
      <w:r w:rsidR="00C24074">
        <w:rPr>
          <w:b/>
          <w:sz w:val="28"/>
          <w:szCs w:val="28"/>
        </w:rPr>
        <w:t xml:space="preserve"> DERSİ 2</w:t>
      </w:r>
      <w:r w:rsidR="00AE17C8" w:rsidRPr="00AE17C8">
        <w:rPr>
          <w:b/>
          <w:sz w:val="28"/>
          <w:szCs w:val="28"/>
        </w:rPr>
        <w:t>.DÖNEM 1.ORTAK YAZILI KONU SORU DAĞILIM TABLOSU</w:t>
      </w:r>
    </w:p>
    <w:p w14:paraId="4FCBAF72" w14:textId="0D5542D7" w:rsidR="00EE62B1" w:rsidRDefault="00EE62B1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91"/>
        <w:gridCol w:w="1046"/>
      </w:tblGrid>
      <w:tr w:rsidR="00EE62B1" w14:paraId="61631F34" w14:textId="77777777" w:rsidTr="00E003B0">
        <w:trPr>
          <w:trHeight w:val="576"/>
        </w:trPr>
        <w:tc>
          <w:tcPr>
            <w:tcW w:w="7991" w:type="dxa"/>
          </w:tcPr>
          <w:p w14:paraId="541680AE" w14:textId="77777777" w:rsidR="00EE62B1" w:rsidRDefault="00B70D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046" w:type="dxa"/>
          </w:tcPr>
          <w:p w14:paraId="7E536BFF" w14:textId="77777777" w:rsidR="00EE62B1" w:rsidRDefault="00B70D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EE62B1" w14:paraId="1706148D" w14:textId="77777777" w:rsidTr="00E003B0">
        <w:trPr>
          <w:trHeight w:val="576"/>
        </w:trPr>
        <w:tc>
          <w:tcPr>
            <w:tcW w:w="7991" w:type="dxa"/>
          </w:tcPr>
          <w:p w14:paraId="4DE41D71" w14:textId="4BCD9590" w:rsidR="00EE62B1" w:rsidRPr="00E003B0" w:rsidRDefault="00E003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B0">
              <w:rPr>
                <w:rFonts w:ascii="Times New Roman" w:hAnsi="Times New Roman" w:cs="Times New Roman"/>
                <w:sz w:val="24"/>
                <w:szCs w:val="24"/>
              </w:rPr>
              <w:t>5.3.2. Kur’an-ı Kerim’in temel özellikleri hakkında bilgi toplayabilme</w:t>
            </w:r>
            <w:r w:rsidRPr="00E003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6" w:type="dxa"/>
          </w:tcPr>
          <w:p w14:paraId="08DF950A" w14:textId="2E9CB4F1" w:rsidR="00490FE9" w:rsidRDefault="00E003B0" w:rsidP="00E003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434A5E07" w14:textId="66587F37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73C2F9E" w14:textId="77777777" w:rsidTr="00E003B0">
        <w:trPr>
          <w:trHeight w:val="576"/>
        </w:trPr>
        <w:tc>
          <w:tcPr>
            <w:tcW w:w="7991" w:type="dxa"/>
            <w:vAlign w:val="center"/>
          </w:tcPr>
          <w:p w14:paraId="5F4F2F2D" w14:textId="246E6A32" w:rsidR="00EE62B1" w:rsidRPr="00E003B0" w:rsidRDefault="00E00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003B0">
              <w:rPr>
                <w:rFonts w:ascii="Times New Roman" w:hAnsi="Times New Roman" w:cs="Times New Roman"/>
                <w:sz w:val="24"/>
                <w:szCs w:val="24"/>
              </w:rPr>
              <w:t>5.3.3. Kuran-ı Kerim’in ana konularını sınıflandırabilme</w:t>
            </w:r>
          </w:p>
        </w:tc>
        <w:tc>
          <w:tcPr>
            <w:tcW w:w="1046" w:type="dxa"/>
          </w:tcPr>
          <w:p w14:paraId="747A9C75" w14:textId="40A1B2D5" w:rsidR="00EE62B1" w:rsidRDefault="00E003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BD1B5E6" w14:textId="3C5E9E9B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280188B" w14:textId="77777777" w:rsidTr="00E003B0">
        <w:trPr>
          <w:trHeight w:val="526"/>
        </w:trPr>
        <w:tc>
          <w:tcPr>
            <w:tcW w:w="7991" w:type="dxa"/>
          </w:tcPr>
          <w:p w14:paraId="1AFB8C01" w14:textId="4C392BB1" w:rsidR="00FA5A92" w:rsidRPr="00E003B0" w:rsidRDefault="00E003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B0">
              <w:rPr>
                <w:rFonts w:ascii="Times New Roman" w:hAnsi="Times New Roman" w:cs="Times New Roman"/>
                <w:sz w:val="24"/>
                <w:szCs w:val="24"/>
              </w:rPr>
              <w:t>5.4.1. Peygamberlik hakkında akıl yürütebilme</w:t>
            </w:r>
          </w:p>
        </w:tc>
        <w:tc>
          <w:tcPr>
            <w:tcW w:w="1046" w:type="dxa"/>
          </w:tcPr>
          <w:p w14:paraId="3F36C067" w14:textId="766F5526" w:rsidR="00EE62B1" w:rsidRDefault="00E003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F96FA97" w14:textId="77777777" w:rsidR="00EE62B1" w:rsidRDefault="00EE62B1">
      <w:pPr>
        <w:jc w:val="center"/>
        <w:rPr>
          <w:b/>
        </w:rPr>
      </w:pPr>
    </w:p>
    <w:p w14:paraId="4E1846D9" w14:textId="2B195D5C" w:rsidR="00EE62B1" w:rsidRPr="002673F9" w:rsidRDefault="00B70D95">
      <w:pPr>
        <w:jc w:val="center"/>
        <w:rPr>
          <w:b/>
          <w:sz w:val="28"/>
          <w:szCs w:val="28"/>
        </w:rPr>
      </w:pPr>
      <w:r w:rsidRPr="002673F9">
        <w:rPr>
          <w:b/>
          <w:sz w:val="28"/>
          <w:szCs w:val="28"/>
        </w:rPr>
        <w:t xml:space="preserve">Kocaeli Milli Eğitim Müdürlüğünün göndermiş olduğu okul genelinde yapılacak ortak sınavlara ait senaryolardan </w:t>
      </w:r>
      <w:r w:rsidRPr="002673F9">
        <w:rPr>
          <w:b/>
          <w:sz w:val="28"/>
          <w:szCs w:val="28"/>
          <w:u w:val="single"/>
        </w:rPr>
        <w:t xml:space="preserve">“Senaryo </w:t>
      </w:r>
      <w:r w:rsidR="00946996">
        <w:rPr>
          <w:b/>
          <w:sz w:val="28"/>
          <w:szCs w:val="28"/>
          <w:u w:val="single"/>
        </w:rPr>
        <w:t>1</w:t>
      </w:r>
      <w:r w:rsidRPr="002673F9">
        <w:rPr>
          <w:b/>
          <w:sz w:val="28"/>
          <w:szCs w:val="28"/>
          <w:u w:val="single"/>
        </w:rPr>
        <w:t>”</w:t>
      </w:r>
      <w:r w:rsidRPr="002673F9">
        <w:rPr>
          <w:b/>
          <w:sz w:val="28"/>
          <w:szCs w:val="28"/>
        </w:rPr>
        <w:t xml:space="preserve"> seçilmiştir ve sınav soruları bu senaryo kazanımlarına göre hazırlanmıştır</w:t>
      </w:r>
      <w:r w:rsidR="002673F9">
        <w:rPr>
          <w:b/>
          <w:sz w:val="28"/>
          <w:szCs w:val="28"/>
        </w:rPr>
        <w:t>.</w:t>
      </w:r>
    </w:p>
    <w:p w14:paraId="1462E46D" w14:textId="77777777" w:rsidR="00EE62B1" w:rsidRDefault="00EE62B1">
      <w:pPr>
        <w:jc w:val="center"/>
        <w:rPr>
          <w:b/>
        </w:rPr>
      </w:pPr>
    </w:p>
    <w:p w14:paraId="30E1EB29" w14:textId="77777777" w:rsidR="00EE62B1" w:rsidRDefault="00EE62B1">
      <w:pPr>
        <w:jc w:val="center"/>
        <w:rPr>
          <w:b/>
        </w:rPr>
      </w:pPr>
    </w:p>
    <w:p w14:paraId="66075B42" w14:textId="77777777" w:rsidR="00EE62B1" w:rsidRDefault="00EE62B1">
      <w:pPr>
        <w:jc w:val="center"/>
        <w:rPr>
          <w:b/>
        </w:rPr>
      </w:pPr>
    </w:p>
    <w:p w14:paraId="4344EB3D" w14:textId="77777777" w:rsidR="00EE62B1" w:rsidRDefault="00EE62B1">
      <w:pPr>
        <w:jc w:val="center"/>
        <w:rPr>
          <w:b/>
        </w:rPr>
      </w:pPr>
    </w:p>
    <w:p w14:paraId="46014B17" w14:textId="77777777" w:rsidR="00EE62B1" w:rsidRDefault="00EE62B1">
      <w:pPr>
        <w:jc w:val="center"/>
      </w:pPr>
    </w:p>
    <w:sectPr w:rsidR="00E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48677" w14:textId="77777777" w:rsidR="002F6ACF" w:rsidRDefault="002F6ACF">
      <w:pPr>
        <w:spacing w:line="240" w:lineRule="auto"/>
      </w:pPr>
      <w:r>
        <w:separator/>
      </w:r>
    </w:p>
  </w:endnote>
  <w:endnote w:type="continuationSeparator" w:id="0">
    <w:p w14:paraId="06A1C88F" w14:textId="77777777" w:rsidR="002F6ACF" w:rsidRDefault="002F6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9F0F" w14:textId="77777777" w:rsidR="002F6ACF" w:rsidRDefault="002F6ACF">
      <w:pPr>
        <w:spacing w:after="0"/>
      </w:pPr>
      <w:r>
        <w:separator/>
      </w:r>
    </w:p>
  </w:footnote>
  <w:footnote w:type="continuationSeparator" w:id="0">
    <w:p w14:paraId="10F0B797" w14:textId="77777777" w:rsidR="002F6ACF" w:rsidRDefault="002F6A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B"/>
    <w:rsid w:val="000B6881"/>
    <w:rsid w:val="000C7218"/>
    <w:rsid w:val="001D1E1E"/>
    <w:rsid w:val="002673F9"/>
    <w:rsid w:val="002F50F7"/>
    <w:rsid w:val="002F6ACF"/>
    <w:rsid w:val="00331A0D"/>
    <w:rsid w:val="003B297B"/>
    <w:rsid w:val="003B54DF"/>
    <w:rsid w:val="003C35F5"/>
    <w:rsid w:val="003E7A5A"/>
    <w:rsid w:val="00490FE9"/>
    <w:rsid w:val="00652E9E"/>
    <w:rsid w:val="006B0168"/>
    <w:rsid w:val="006C18BB"/>
    <w:rsid w:val="00727E19"/>
    <w:rsid w:val="007352BB"/>
    <w:rsid w:val="007E1BA8"/>
    <w:rsid w:val="0084255D"/>
    <w:rsid w:val="00946996"/>
    <w:rsid w:val="009469F0"/>
    <w:rsid w:val="009A0F45"/>
    <w:rsid w:val="00AE17C8"/>
    <w:rsid w:val="00B208B0"/>
    <w:rsid w:val="00B632B9"/>
    <w:rsid w:val="00B70D95"/>
    <w:rsid w:val="00C04415"/>
    <w:rsid w:val="00C24074"/>
    <w:rsid w:val="00CC19AD"/>
    <w:rsid w:val="00CE2BA8"/>
    <w:rsid w:val="00D37A68"/>
    <w:rsid w:val="00D53902"/>
    <w:rsid w:val="00DB09C0"/>
    <w:rsid w:val="00E003B0"/>
    <w:rsid w:val="00E4424D"/>
    <w:rsid w:val="00E46824"/>
    <w:rsid w:val="00EA1860"/>
    <w:rsid w:val="00ED3BB2"/>
    <w:rsid w:val="00EE62B1"/>
    <w:rsid w:val="00F14B83"/>
    <w:rsid w:val="00FA5A92"/>
    <w:rsid w:val="62C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444F"/>
  <w15:docId w15:val="{84730493-CE22-408F-937A-C28B98B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ÖĞRETMEN</cp:lastModifiedBy>
  <cp:revision>2</cp:revision>
  <dcterms:created xsi:type="dcterms:W3CDTF">2025-03-07T08:20:00Z</dcterms:created>
  <dcterms:modified xsi:type="dcterms:W3CDTF">2025-03-07T08:20:00Z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A22DC988D73240C0BA3E53D5698947D1</vt:lpwstr>
  </property>
</Properties>
</file>